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E4A3" w14:textId="02D8C146" w:rsidR="00F762FF" w:rsidRDefault="001C0E00" w:rsidP="0091524C">
      <w:pPr>
        <w:jc w:val="center"/>
        <w:rPr>
          <w:sz w:val="28"/>
          <w:szCs w:val="28"/>
        </w:rPr>
      </w:pPr>
      <w:r w:rsidRPr="001C0E00">
        <w:rPr>
          <w:sz w:val="28"/>
          <w:szCs w:val="28"/>
        </w:rPr>
        <w:t xml:space="preserve">Instructions for </w:t>
      </w:r>
      <w:r w:rsidR="00A26474">
        <w:rPr>
          <w:sz w:val="28"/>
          <w:szCs w:val="28"/>
        </w:rPr>
        <w:t>Trade on Behalf</w:t>
      </w:r>
      <w:r w:rsidRPr="001C0E00">
        <w:rPr>
          <w:sz w:val="28"/>
          <w:szCs w:val="28"/>
        </w:rPr>
        <w:t xml:space="preserve"> process</w:t>
      </w:r>
      <w:r w:rsidR="00695F87">
        <w:rPr>
          <w:sz w:val="28"/>
          <w:szCs w:val="28"/>
        </w:rPr>
        <w:t xml:space="preserve"> in the Hungarian auction</w:t>
      </w:r>
    </w:p>
    <w:p w14:paraId="4627A955" w14:textId="7A97F56C" w:rsidR="001C0E00" w:rsidRPr="00C031C3" w:rsidRDefault="001C0E00" w:rsidP="0045631D">
      <w:pPr>
        <w:jc w:val="both"/>
        <w:rPr>
          <w:sz w:val="20"/>
          <w:szCs w:val="20"/>
        </w:rPr>
      </w:pPr>
    </w:p>
    <w:p w14:paraId="32AF1E61" w14:textId="0DA4B323" w:rsidR="001C0E00" w:rsidRDefault="001C0E00" w:rsidP="0045631D">
      <w:pPr>
        <w:jc w:val="both"/>
        <w:rPr>
          <w:sz w:val="24"/>
          <w:szCs w:val="24"/>
        </w:rPr>
      </w:pPr>
      <w:r w:rsidRPr="001C0E00">
        <w:rPr>
          <w:sz w:val="24"/>
          <w:szCs w:val="24"/>
        </w:rPr>
        <w:t>Dear member,</w:t>
      </w:r>
    </w:p>
    <w:p w14:paraId="02790A21" w14:textId="1858D05B" w:rsidR="001C0E00" w:rsidRDefault="001C0E00" w:rsidP="0045631D">
      <w:pPr>
        <w:jc w:val="both"/>
        <w:rPr>
          <w:sz w:val="24"/>
          <w:szCs w:val="24"/>
        </w:rPr>
      </w:pPr>
      <w:r>
        <w:rPr>
          <w:sz w:val="24"/>
          <w:szCs w:val="24"/>
        </w:rPr>
        <w:t>The Trade on Behalf (</w:t>
      </w:r>
      <w:proofErr w:type="spellStart"/>
      <w:r>
        <w:rPr>
          <w:sz w:val="24"/>
          <w:szCs w:val="24"/>
        </w:rPr>
        <w:t>ToB</w:t>
      </w:r>
      <w:proofErr w:type="spellEnd"/>
      <w:r>
        <w:rPr>
          <w:sz w:val="24"/>
          <w:szCs w:val="24"/>
        </w:rPr>
        <w:t>) process aims to be a supporting tool when isolated issues occur disrupting your connection with the ETS system. In this case, you can download the excel forms from our website for the respective auctio</w:t>
      </w:r>
      <w:r w:rsidR="00444433">
        <w:rPr>
          <w:sz w:val="24"/>
          <w:szCs w:val="24"/>
        </w:rPr>
        <w:t>n</w:t>
      </w:r>
      <w:r>
        <w:rPr>
          <w:sz w:val="24"/>
          <w:szCs w:val="24"/>
        </w:rPr>
        <w:t xml:space="preserve"> from this </w:t>
      </w:r>
      <w:hyperlink r:id="rId5" w:history="1">
        <w:r w:rsidR="00444433" w:rsidRPr="0045631D">
          <w:rPr>
            <w:rStyle w:val="Hiperhivatkozs"/>
          </w:rPr>
          <w:t>link</w:t>
        </w:r>
      </w:hyperlink>
    </w:p>
    <w:p w14:paraId="698186F3" w14:textId="63B799BB" w:rsidR="001C0E00" w:rsidRDefault="001C0E00" w:rsidP="00456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ToB</w:t>
      </w:r>
      <w:proofErr w:type="spellEnd"/>
      <w:r>
        <w:rPr>
          <w:sz w:val="24"/>
          <w:szCs w:val="24"/>
        </w:rPr>
        <w:t xml:space="preserve"> process is meant to be operated on a best effort basis, this is why we advise you to call our Market Operations department as of when you have e</w:t>
      </w:r>
      <w:r w:rsidR="00E14E38">
        <w:rPr>
          <w:sz w:val="24"/>
          <w:szCs w:val="24"/>
        </w:rPr>
        <w:t>-</w:t>
      </w:r>
      <w:r>
        <w:rPr>
          <w:sz w:val="24"/>
          <w:szCs w:val="24"/>
        </w:rPr>
        <w:t xml:space="preserve">mailed the forms and also to try to send </w:t>
      </w:r>
      <w:r w:rsidR="00C031C3">
        <w:rPr>
          <w:sz w:val="24"/>
          <w:szCs w:val="24"/>
        </w:rPr>
        <w:t>the form(s)</w:t>
      </w:r>
      <w:r>
        <w:rPr>
          <w:sz w:val="24"/>
          <w:szCs w:val="24"/>
        </w:rPr>
        <w:t xml:space="preserve"> as soon</w:t>
      </w:r>
      <w:r w:rsidR="00C031C3">
        <w:rPr>
          <w:sz w:val="24"/>
          <w:szCs w:val="24"/>
        </w:rPr>
        <w:t xml:space="preserve"> </w:t>
      </w:r>
      <w:r>
        <w:rPr>
          <w:sz w:val="24"/>
          <w:szCs w:val="24"/>
        </w:rPr>
        <w:t>as possible in order to ensure they will be processed correctly (avoid waiting until close to the OBK</w:t>
      </w:r>
      <w:r w:rsidR="00E14E38" w:rsidRPr="0045631D">
        <w:rPr>
          <w:rFonts w:cstheme="minorHAnsi"/>
          <w:sz w:val="32"/>
          <w:szCs w:val="32"/>
        </w:rPr>
        <w:t xml:space="preserve"> </w:t>
      </w:r>
      <w:r w:rsidR="00E14E38" w:rsidRPr="0045631D">
        <w:rPr>
          <w:rFonts w:cstheme="minorHAnsi"/>
          <w:color w:val="111111"/>
          <w:sz w:val="24"/>
          <w:szCs w:val="24"/>
          <w:shd w:val="clear" w:color="auto" w:fill="FFFFFF"/>
        </w:rPr>
        <w:t>closure</w:t>
      </w:r>
      <w:r w:rsidR="005A7DF5">
        <w:rPr>
          <w:rFonts w:cstheme="minorHAnsi"/>
          <w:color w:val="111111"/>
          <w:sz w:val="24"/>
          <w:szCs w:val="24"/>
          <w:shd w:val="clear" w:color="auto" w:fill="FFFFFF"/>
        </w:rPr>
        <w:t>, the latest possible time to send it is 11:45</w:t>
      </w:r>
      <w:r w:rsidR="00C031C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A2F6123" w14:textId="6AD548E5" w:rsidR="001C0E00" w:rsidRDefault="001C0E00" w:rsidP="0045631D">
      <w:pPr>
        <w:jc w:val="both"/>
        <w:rPr>
          <w:sz w:val="24"/>
          <w:szCs w:val="24"/>
        </w:rPr>
      </w:pPr>
      <w:r>
        <w:rPr>
          <w:sz w:val="24"/>
          <w:szCs w:val="24"/>
        </w:rPr>
        <w:t>Below you will find some basic instructions on how to fill in the form:</w:t>
      </w:r>
    </w:p>
    <w:p w14:paraId="135A7773" w14:textId="099B31B3" w:rsidR="001C0E00" w:rsidRDefault="001C0E00" w:rsidP="0045631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Select the correct form based on the </w:t>
      </w:r>
      <w:r w:rsidR="00444433">
        <w:rPr>
          <w:sz w:val="24"/>
          <w:szCs w:val="24"/>
        </w:rPr>
        <w:t xml:space="preserve">type of order (linear/block) </w:t>
      </w:r>
      <w:r w:rsidR="00C031C3">
        <w:rPr>
          <w:sz w:val="24"/>
          <w:szCs w:val="24"/>
        </w:rPr>
        <w:t>and 25Hours for Long Day DST or the ones for normal day.</w:t>
      </w:r>
    </w:p>
    <w:p w14:paraId="79AAA048" w14:textId="18E1F715" w:rsidR="00D6193F" w:rsidRPr="0045631D" w:rsidRDefault="00C031C3" w:rsidP="0045631D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45631D">
        <w:rPr>
          <w:sz w:val="20"/>
          <w:szCs w:val="20"/>
        </w:rPr>
        <w:t>The ones for the normal day should be used for Short Day DST without filing in the impacted periods.</w:t>
      </w:r>
    </w:p>
    <w:p w14:paraId="18BA406A" w14:textId="356EB841" w:rsidR="00D6193F" w:rsidRPr="00D6193F" w:rsidRDefault="00D6193F" w:rsidP="0045631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739F772B" wp14:editId="47AB997E">
            <wp:extent cx="3467100" cy="1247775"/>
            <wp:effectExtent l="0" t="0" r="0" b="9525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ECAB5" w14:textId="77777777" w:rsidR="00D6193F" w:rsidRPr="00C031C3" w:rsidRDefault="00D6193F" w:rsidP="0045631D">
      <w:pPr>
        <w:pStyle w:val="Listaszerbekezds"/>
        <w:ind w:left="1080"/>
        <w:jc w:val="both"/>
        <w:rPr>
          <w:sz w:val="18"/>
          <w:szCs w:val="18"/>
        </w:rPr>
      </w:pPr>
    </w:p>
    <w:p w14:paraId="17F333F9" w14:textId="5CF59343" w:rsidR="00C031C3" w:rsidRDefault="00D6193F" w:rsidP="0045631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6193F">
        <w:rPr>
          <w:sz w:val="24"/>
          <w:szCs w:val="24"/>
        </w:rPr>
        <w:t>Fill</w:t>
      </w:r>
      <w:r w:rsidR="00C031C3" w:rsidRPr="00D6193F">
        <w:rPr>
          <w:sz w:val="24"/>
          <w:szCs w:val="24"/>
        </w:rPr>
        <w:t xml:space="preserve"> in the </w:t>
      </w:r>
      <w:proofErr w:type="gramStart"/>
      <w:r w:rsidR="00C031C3" w:rsidRPr="00D6193F">
        <w:rPr>
          <w:sz w:val="24"/>
          <w:szCs w:val="24"/>
        </w:rPr>
        <w:t>trader</w:t>
      </w:r>
      <w:proofErr w:type="gramEnd"/>
      <w:r w:rsidR="00C031C3" w:rsidRPr="00D6193F">
        <w:rPr>
          <w:sz w:val="24"/>
          <w:szCs w:val="24"/>
        </w:rPr>
        <w:t xml:space="preserve"> name (</w:t>
      </w:r>
      <w:r w:rsidR="00C031C3" w:rsidRPr="00D6193F">
        <w:rPr>
          <w:b/>
          <w:bCs/>
          <w:sz w:val="24"/>
          <w:szCs w:val="24"/>
        </w:rPr>
        <w:t>only authorized traders</w:t>
      </w:r>
      <w:r w:rsidR="00C031C3" w:rsidRPr="00D6193F">
        <w:rPr>
          <w:sz w:val="24"/>
          <w:szCs w:val="24"/>
        </w:rPr>
        <w:t xml:space="preserve"> are allowed to send a </w:t>
      </w:r>
      <w:proofErr w:type="spellStart"/>
      <w:r w:rsidR="00C031C3" w:rsidRPr="00D6193F">
        <w:rPr>
          <w:sz w:val="24"/>
          <w:szCs w:val="24"/>
        </w:rPr>
        <w:t>ToB</w:t>
      </w:r>
      <w:proofErr w:type="spellEnd"/>
      <w:r w:rsidR="00C031C3" w:rsidRPr="00D6193F">
        <w:rPr>
          <w:sz w:val="24"/>
          <w:szCs w:val="24"/>
        </w:rPr>
        <w:t xml:space="preserve"> form and request its submission) and the respective portfolio as well as the type of the order (new, modification of existing one or cancellation of an existing one)</w:t>
      </w:r>
    </w:p>
    <w:p w14:paraId="541F4722" w14:textId="5A56B88C" w:rsidR="00D6193F" w:rsidRDefault="00D6193F" w:rsidP="0045631D">
      <w:pPr>
        <w:pStyle w:val="Listaszerbekezds"/>
        <w:jc w:val="both"/>
        <w:rPr>
          <w:sz w:val="24"/>
          <w:szCs w:val="24"/>
        </w:rPr>
      </w:pPr>
    </w:p>
    <w:p w14:paraId="4E8D6345" w14:textId="180B94B7" w:rsidR="00D6193F" w:rsidRPr="00D6193F" w:rsidRDefault="00D6193F" w:rsidP="0045631D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C8E8078" wp14:editId="0CD924B5">
            <wp:extent cx="5731510" cy="101197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045F" w14:textId="77777777" w:rsidR="00D6193F" w:rsidRPr="00D6193F" w:rsidRDefault="00D6193F" w:rsidP="0045631D">
      <w:pPr>
        <w:pStyle w:val="Listaszerbekezds"/>
        <w:jc w:val="both"/>
        <w:rPr>
          <w:sz w:val="24"/>
          <w:szCs w:val="24"/>
        </w:rPr>
      </w:pPr>
    </w:p>
    <w:p w14:paraId="59FAF3DF" w14:textId="22BD4E24" w:rsidR="00D6193F" w:rsidRDefault="00D6193F" w:rsidP="0045631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6193F">
        <w:rPr>
          <w:sz w:val="24"/>
          <w:szCs w:val="24"/>
        </w:rPr>
        <w:t>Ensure</w:t>
      </w:r>
      <w:r w:rsidR="00C031C3" w:rsidRPr="00D6193F">
        <w:rPr>
          <w:sz w:val="24"/>
          <w:szCs w:val="24"/>
        </w:rPr>
        <w:t xml:space="preserve"> that the auction (and area), the trading and delivery days are correct.</w:t>
      </w:r>
    </w:p>
    <w:p w14:paraId="536B8DA6" w14:textId="77777777" w:rsidR="00D6193F" w:rsidRPr="00D6193F" w:rsidRDefault="00D6193F" w:rsidP="0045631D">
      <w:pPr>
        <w:pStyle w:val="Listaszerbekezds"/>
        <w:jc w:val="both"/>
        <w:rPr>
          <w:sz w:val="24"/>
          <w:szCs w:val="24"/>
        </w:rPr>
      </w:pPr>
    </w:p>
    <w:p w14:paraId="5A500FC7" w14:textId="1DDE43E1" w:rsidR="00D6193F" w:rsidRPr="00D6193F" w:rsidRDefault="00D6193F" w:rsidP="0045631D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77305B6" wp14:editId="1DD3330B">
            <wp:extent cx="5731510" cy="3803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EC9DB" w14:textId="01B5082A" w:rsidR="00D6193F" w:rsidRDefault="00D6193F" w:rsidP="0045631D">
      <w:pPr>
        <w:pStyle w:val="Listaszerbekezds"/>
        <w:jc w:val="both"/>
        <w:rPr>
          <w:sz w:val="24"/>
          <w:szCs w:val="24"/>
        </w:rPr>
      </w:pPr>
    </w:p>
    <w:p w14:paraId="01EF0402" w14:textId="2BE4D8FE" w:rsidR="00C031C3" w:rsidRDefault="00D6193F" w:rsidP="0045631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6193F">
        <w:rPr>
          <w:sz w:val="24"/>
          <w:szCs w:val="24"/>
        </w:rPr>
        <w:lastRenderedPageBreak/>
        <w:t>Please</w:t>
      </w:r>
      <w:r w:rsidR="00C031C3" w:rsidRPr="00D6193F">
        <w:rPr>
          <w:sz w:val="24"/>
          <w:szCs w:val="24"/>
        </w:rPr>
        <w:t xml:space="preserve"> add the prices and volumes carefully.</w:t>
      </w:r>
    </w:p>
    <w:p w14:paraId="05655887" w14:textId="1C01D4C3" w:rsidR="00D6193F" w:rsidRDefault="00D6193F" w:rsidP="0045631D">
      <w:pPr>
        <w:pStyle w:val="Listaszerbekezds"/>
        <w:jc w:val="both"/>
        <w:rPr>
          <w:sz w:val="24"/>
          <w:szCs w:val="24"/>
        </w:rPr>
      </w:pPr>
    </w:p>
    <w:p w14:paraId="0D4C0CA4" w14:textId="398DB437" w:rsidR="00D6193F" w:rsidRDefault="00D6193F" w:rsidP="0045631D">
      <w:pPr>
        <w:pStyle w:val="Listaszerbekezds"/>
        <w:jc w:val="both"/>
        <w:rPr>
          <w:sz w:val="24"/>
          <w:szCs w:val="24"/>
        </w:rPr>
      </w:pPr>
    </w:p>
    <w:p w14:paraId="0C476425" w14:textId="5ECF2B61" w:rsidR="00D6193F" w:rsidRPr="00D6193F" w:rsidRDefault="00D6193F" w:rsidP="0045631D">
      <w:pPr>
        <w:pStyle w:val="Listaszerbekezds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CC013FC" wp14:editId="66951E37">
            <wp:extent cx="5731510" cy="2862580"/>
            <wp:effectExtent l="0" t="0" r="254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7B51B" w14:textId="0154ECBF" w:rsidR="00C031C3" w:rsidRDefault="00C031C3" w:rsidP="0045631D">
      <w:pPr>
        <w:jc w:val="both"/>
        <w:rPr>
          <w:sz w:val="24"/>
          <w:szCs w:val="24"/>
        </w:rPr>
      </w:pPr>
    </w:p>
    <w:p w14:paraId="6ACDA268" w14:textId="01750728" w:rsidR="00682A4F" w:rsidRDefault="00682A4F" w:rsidP="0045631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Send the file(s) via email to Market Operation and also call the team.</w:t>
      </w:r>
    </w:p>
    <w:p w14:paraId="01A048ED" w14:textId="7A20AD07" w:rsidR="00682A4F" w:rsidRDefault="00682A4F" w:rsidP="0045631D">
      <w:pPr>
        <w:ind w:left="360"/>
        <w:jc w:val="both"/>
        <w:rPr>
          <w:sz w:val="24"/>
          <w:szCs w:val="24"/>
        </w:rPr>
      </w:pPr>
    </w:p>
    <w:p w14:paraId="529AE838" w14:textId="21CE4AE3" w:rsidR="00682A4F" w:rsidRPr="0045631D" w:rsidRDefault="00682A4F" w:rsidP="0045631D">
      <w:pPr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>
        <w:rPr>
          <w:sz w:val="24"/>
          <w:szCs w:val="24"/>
        </w:rPr>
        <w:t xml:space="preserve">Please send the forms via email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="0091524C" w:rsidRPr="0045631D">
          <w:rPr>
            <w:rStyle w:val="Hiperhivatkozs"/>
          </w:rPr>
          <w:t>marketops@dam.hupx.hu</w:t>
        </w:r>
      </w:hyperlink>
    </w:p>
    <w:p w14:paraId="6D41710B" w14:textId="021BBC69" w:rsidR="009B5F17" w:rsidRPr="009B5F17" w:rsidRDefault="00682A4F" w:rsidP="0045631D">
      <w:pPr>
        <w:jc w:val="both"/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  <w:r>
        <w:rPr>
          <w:sz w:val="24"/>
          <w:szCs w:val="24"/>
        </w:rPr>
        <w:t>And then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5F17" w:rsidRPr="0045631D">
        <w:rPr>
          <w:rStyle w:val="Hiperhivatkozs"/>
        </w:rPr>
        <w:t>+36 1 304 1096</w:t>
      </w:r>
      <w:r w:rsidR="009B5F17" w:rsidRPr="009B5F17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 xml:space="preserve"> </w:t>
      </w:r>
    </w:p>
    <w:p w14:paraId="4F232A2B" w14:textId="3D4F9622" w:rsidR="00682A4F" w:rsidRPr="0045631D" w:rsidRDefault="00682A4F" w:rsidP="0045631D">
      <w:pPr>
        <w:ind w:left="360"/>
        <w:jc w:val="both"/>
        <w:rPr>
          <w:sz w:val="24"/>
          <w:szCs w:val="24"/>
        </w:rPr>
      </w:pPr>
    </w:p>
    <w:p w14:paraId="320AFE61" w14:textId="77777777" w:rsidR="00682A4F" w:rsidRPr="00695F87" w:rsidRDefault="00682A4F" w:rsidP="0045631D">
      <w:pPr>
        <w:jc w:val="both"/>
        <w:rPr>
          <w:sz w:val="24"/>
          <w:szCs w:val="24"/>
        </w:rPr>
      </w:pPr>
    </w:p>
    <w:sectPr w:rsidR="00682A4F" w:rsidRPr="00695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348D"/>
    <w:multiLevelType w:val="hybridMultilevel"/>
    <w:tmpl w:val="B56E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A02CD"/>
    <w:multiLevelType w:val="hybridMultilevel"/>
    <w:tmpl w:val="B044D4A4"/>
    <w:lvl w:ilvl="0" w:tplc="2DC0935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2888672">
    <w:abstractNumId w:val="0"/>
  </w:num>
  <w:num w:numId="2" w16cid:durableId="21570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00"/>
    <w:rsid w:val="001C0E00"/>
    <w:rsid w:val="001E3C48"/>
    <w:rsid w:val="003A457B"/>
    <w:rsid w:val="00444433"/>
    <w:rsid w:val="0045631D"/>
    <w:rsid w:val="005A7DF5"/>
    <w:rsid w:val="00682A4F"/>
    <w:rsid w:val="00695F87"/>
    <w:rsid w:val="0091524C"/>
    <w:rsid w:val="009B5F17"/>
    <w:rsid w:val="00A26474"/>
    <w:rsid w:val="00B6082F"/>
    <w:rsid w:val="00C031C3"/>
    <w:rsid w:val="00CF64EA"/>
    <w:rsid w:val="00D6193F"/>
    <w:rsid w:val="00E14E38"/>
    <w:rsid w:val="00E9560B"/>
    <w:rsid w:val="00F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4AD4"/>
  <w15:chartTrackingRefBased/>
  <w15:docId w15:val="{3804F398-D1DC-4B50-82E8-2D7EAB3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0E0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0E0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C0E0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956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56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56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56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56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hupx.hu/en/trading/day-ahead-market/procedures" TargetMode="External"/><Relationship Id="rId10" Type="http://schemas.openxmlformats.org/officeDocument/2006/relationships/hyperlink" Target="mailto:marketops@dam.hupx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EPEX SPOT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TSOUKALAS</dc:creator>
  <cp:keywords/>
  <dc:description/>
  <cp:lastModifiedBy>Német Marcell</cp:lastModifiedBy>
  <cp:revision>5</cp:revision>
  <dcterms:created xsi:type="dcterms:W3CDTF">2022-05-06T15:16:00Z</dcterms:created>
  <dcterms:modified xsi:type="dcterms:W3CDTF">2022-05-11T13:55:00Z</dcterms:modified>
</cp:coreProperties>
</file>